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1C" w:rsidRPr="007A4BC7" w:rsidRDefault="00664862" w:rsidP="00817C3B">
      <w:pPr>
        <w:tabs>
          <w:tab w:val="right" w:pos="9638"/>
        </w:tabs>
        <w:autoSpaceDE w:val="0"/>
        <w:autoSpaceDN w:val="0"/>
        <w:adjustRightInd w:val="0"/>
        <w:jc w:val="center"/>
        <w:rPr>
          <w:rFonts w:ascii="PalatinoLinotype" w:hAnsi="PalatinoLinotype" w:cs="PalatinoLinotype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762000" cy="68580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381C">
        <w:rPr>
          <w:rFonts w:ascii="PalatinoLinotype" w:hAnsi="PalatinoLinotype" w:cs="PalatinoLinotype"/>
          <w:b/>
          <w:color w:val="000000"/>
        </w:rPr>
        <w:t>M</w:t>
      </w:r>
      <w:r w:rsidR="00AB381C" w:rsidRPr="007A4BC7">
        <w:rPr>
          <w:rFonts w:ascii="PalatinoLinotype" w:hAnsi="PalatinoLinotype" w:cs="PalatinoLinotype"/>
          <w:b/>
          <w:color w:val="000000"/>
        </w:rPr>
        <w:t>inistero dell’Istruzione</w:t>
      </w:r>
    </w:p>
    <w:p w:rsidR="00AB381C" w:rsidRPr="007A4BC7" w:rsidRDefault="00AB381C" w:rsidP="00817C3B">
      <w:pPr>
        <w:autoSpaceDE w:val="0"/>
        <w:autoSpaceDN w:val="0"/>
        <w:adjustRightInd w:val="0"/>
        <w:jc w:val="center"/>
        <w:rPr>
          <w:rFonts w:ascii="PalatinoLinotype" w:hAnsi="PalatinoLinotype" w:cs="PalatinoLinotype"/>
          <w:b/>
          <w:color w:val="000000"/>
        </w:rPr>
      </w:pPr>
      <w:r w:rsidRPr="007A4BC7">
        <w:rPr>
          <w:rFonts w:ascii="PalatinoLinotype" w:hAnsi="PalatinoLinotype" w:cs="PalatinoLinotype"/>
          <w:b/>
          <w:color w:val="000000"/>
        </w:rPr>
        <w:t>Ufficio Scolastico Regionale per il Lazio</w:t>
      </w:r>
    </w:p>
    <w:p w:rsidR="00AB381C" w:rsidRPr="00A87355" w:rsidRDefault="00AB381C" w:rsidP="00817C3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  <w:color w:val="000000"/>
          <w:sz w:val="22"/>
          <w:szCs w:val="22"/>
        </w:rPr>
      </w:pPr>
      <w:r w:rsidRPr="00A87355">
        <w:rPr>
          <w:rFonts w:ascii="PalatinoLinotype,Bold" w:hAnsi="PalatinoLinotype,Bold" w:cs="PalatinoLinotype,Bold"/>
          <w:b/>
          <w:bCs/>
          <w:color w:val="000000"/>
          <w:sz w:val="22"/>
          <w:szCs w:val="22"/>
        </w:rPr>
        <w:t>ISTITUTO DI  ISTRUZIONE SUPERIORE</w:t>
      </w:r>
    </w:p>
    <w:p w:rsidR="00AB381C" w:rsidRPr="0053098A" w:rsidRDefault="00AB381C" w:rsidP="00817C3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  <w:color w:val="000000"/>
          <w:sz w:val="28"/>
          <w:szCs w:val="28"/>
        </w:rPr>
      </w:pPr>
      <w:r w:rsidRPr="0053098A">
        <w:rPr>
          <w:rFonts w:ascii="PalatinoLinotype,Bold" w:hAnsi="PalatinoLinotype,Bold" w:cs="PalatinoLinotype,Bold"/>
          <w:b/>
          <w:bCs/>
          <w:color w:val="000000"/>
          <w:sz w:val="28"/>
          <w:szCs w:val="28"/>
        </w:rPr>
        <w:t>“EINSTEIN-BACHELET”</w:t>
      </w:r>
    </w:p>
    <w:p w:rsidR="00AB381C" w:rsidRPr="0053098A" w:rsidRDefault="00AB381C" w:rsidP="00817C3B">
      <w:pPr>
        <w:autoSpaceDE w:val="0"/>
        <w:autoSpaceDN w:val="0"/>
        <w:adjustRightInd w:val="0"/>
        <w:jc w:val="center"/>
        <w:rPr>
          <w:rFonts w:ascii="PalatinoLinotype" w:hAnsi="PalatinoLinotype" w:cs="PalatinoLinotype"/>
          <w:color w:val="000000"/>
        </w:rPr>
      </w:pPr>
      <w:proofErr w:type="spellStart"/>
      <w:proofErr w:type="gramStart"/>
      <w:r w:rsidRPr="0053098A">
        <w:rPr>
          <w:rFonts w:ascii="PalatinoLinotype" w:hAnsi="PalatinoLinotype" w:cs="PalatinoLinotype"/>
          <w:color w:val="000000"/>
        </w:rPr>
        <w:t>Cod.Fisc</w:t>
      </w:r>
      <w:proofErr w:type="spellEnd"/>
      <w:r w:rsidRPr="0053098A">
        <w:rPr>
          <w:rFonts w:ascii="PalatinoLinotype" w:hAnsi="PalatinoLinotype" w:cs="PalatinoLinotype"/>
          <w:color w:val="000000"/>
        </w:rPr>
        <w:t>.</w:t>
      </w:r>
      <w:proofErr w:type="gramEnd"/>
      <w:r w:rsidRPr="0053098A">
        <w:rPr>
          <w:rFonts w:ascii="PalatinoLinotype" w:hAnsi="PalatinoLinotype" w:cs="PalatinoLinotype"/>
          <w:color w:val="000000"/>
        </w:rPr>
        <w:t xml:space="preserve"> 97804440580 - </w:t>
      </w:r>
      <w:proofErr w:type="spellStart"/>
      <w:r w:rsidR="00BB6F1F" w:rsidRPr="0053098A">
        <w:rPr>
          <w:rFonts w:ascii="PalatinoLinotype" w:hAnsi="PalatinoLinotype" w:cs="PalatinoLinotype"/>
          <w:color w:val="000000"/>
        </w:rPr>
        <w:t>Cod.Mecc</w:t>
      </w:r>
      <w:proofErr w:type="spellEnd"/>
      <w:r w:rsidR="00BB6F1F" w:rsidRPr="0053098A">
        <w:rPr>
          <w:rFonts w:ascii="PalatinoLinotype" w:hAnsi="PalatinoLinotype" w:cs="PalatinoLinotype"/>
          <w:color w:val="000000"/>
        </w:rPr>
        <w:t>. RMIS10900B</w:t>
      </w:r>
    </w:p>
    <w:p w:rsidR="00AB381C" w:rsidRPr="0053098A" w:rsidRDefault="00AB381C" w:rsidP="00817C3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</w:pPr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Sedi associate: </w:t>
      </w:r>
      <w:proofErr w:type="gramStart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I.T.I.</w:t>
      </w:r>
      <w:proofErr w:type="gramEnd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“A. Einstein”(</w:t>
      </w:r>
      <w:proofErr w:type="spellStart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cod.mecc</w:t>
      </w:r>
      <w:proofErr w:type="spellEnd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. </w:t>
      </w:r>
      <w:r w:rsidRPr="0053098A">
        <w:rPr>
          <w:rFonts w:ascii="Palatino Linotype" w:hAnsi="Palatino Linotype"/>
          <w:sz w:val="16"/>
          <w:szCs w:val="16"/>
        </w:rPr>
        <w:t>R</w:t>
      </w:r>
      <w:r w:rsidRPr="0053098A">
        <w:rPr>
          <w:rFonts w:ascii="Palatino Linotype" w:hAnsi="Palatino Linotype"/>
          <w:b/>
          <w:sz w:val="16"/>
          <w:szCs w:val="16"/>
        </w:rPr>
        <w:t>MTF10901X)</w:t>
      </w:r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- I.T.C. “V. Bachelet” ”(</w:t>
      </w:r>
      <w:proofErr w:type="spellStart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cod.mecc</w:t>
      </w:r>
      <w:proofErr w:type="spellEnd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.</w:t>
      </w:r>
      <w:r w:rsidRPr="0053098A">
        <w:rPr>
          <w:sz w:val="16"/>
          <w:szCs w:val="16"/>
        </w:rPr>
        <w:t xml:space="preserve"> </w:t>
      </w:r>
      <w:r w:rsidRPr="0053098A">
        <w:rPr>
          <w:rFonts w:ascii="Palatino Linotype" w:hAnsi="Palatino Linotype"/>
          <w:b/>
          <w:sz w:val="16"/>
          <w:szCs w:val="16"/>
        </w:rPr>
        <w:t>RMTD10901N</w:t>
      </w:r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</w:t>
      </w:r>
      <w:r w:rsidRPr="0053098A">
        <w:rPr>
          <w:rFonts w:ascii="Palatino Linotype" w:hAnsi="Palatino Linotype"/>
          <w:b/>
          <w:sz w:val="16"/>
          <w:szCs w:val="16"/>
        </w:rPr>
        <w:t>)</w:t>
      </w:r>
    </w:p>
    <w:p w:rsidR="00AB381C" w:rsidRPr="0053098A" w:rsidRDefault="00AB381C" w:rsidP="00817C3B">
      <w:pPr>
        <w:autoSpaceDE w:val="0"/>
        <w:autoSpaceDN w:val="0"/>
        <w:adjustRightInd w:val="0"/>
        <w:jc w:val="center"/>
        <w:rPr>
          <w:rFonts w:ascii="Palatino Linotype" w:hAnsi="Palatino Linotype" w:cs="PalatinoLinotype"/>
          <w:b/>
          <w:color w:val="000000"/>
          <w:sz w:val="16"/>
          <w:szCs w:val="16"/>
        </w:rPr>
      </w:pPr>
      <w:proofErr w:type="gramStart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I.T.I.</w:t>
      </w:r>
      <w:proofErr w:type="gramEnd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“A. Einstein”</w:t>
      </w:r>
      <w:r w:rsidRPr="0053098A">
        <w:rPr>
          <w:rFonts w:ascii="Palatino Linotype" w:hAnsi="Palatino Linotype"/>
          <w:b/>
          <w:sz w:val="16"/>
          <w:szCs w:val="16"/>
        </w:rPr>
        <w:t xml:space="preserve"> – serale (cod.mecc.RMTF109519) - </w:t>
      </w:r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I.T.C. “</w:t>
      </w:r>
      <w:proofErr w:type="spellStart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V.Bachelet</w:t>
      </w:r>
      <w:proofErr w:type="spellEnd"/>
      <w:r w:rsidRPr="0053098A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”</w:t>
      </w:r>
      <w:r w:rsidRPr="0053098A">
        <w:rPr>
          <w:rFonts w:ascii="Palatino Linotype" w:hAnsi="Palatino Linotype"/>
          <w:b/>
          <w:sz w:val="16"/>
          <w:szCs w:val="16"/>
        </w:rPr>
        <w:t xml:space="preserve"> – serale (cod.mecc.RMTD109513)</w:t>
      </w:r>
    </w:p>
    <w:p w:rsidR="00AB381C" w:rsidRDefault="00AB381C" w:rsidP="00817C3B">
      <w:pPr>
        <w:autoSpaceDE w:val="0"/>
        <w:autoSpaceDN w:val="0"/>
        <w:adjustRightInd w:val="0"/>
        <w:jc w:val="center"/>
        <w:rPr>
          <w:rFonts w:ascii="PalatinoLinotype" w:hAnsi="PalatinoLinotype" w:cs="PalatinoLinotype"/>
          <w:color w:val="0000FF"/>
          <w:sz w:val="18"/>
          <w:szCs w:val="18"/>
        </w:rPr>
      </w:pPr>
      <w:proofErr w:type="gramStart"/>
      <w:r>
        <w:rPr>
          <w:rFonts w:ascii="PalatinoLinotype" w:hAnsi="PalatinoLinotype" w:cs="PalatinoLinotype"/>
          <w:color w:val="000000"/>
        </w:rPr>
        <w:t>E-mail</w:t>
      </w:r>
      <w:r>
        <w:rPr>
          <w:rFonts w:ascii="PalatinoLinotype" w:hAnsi="PalatinoLinotype" w:cs="PalatinoLinotype"/>
          <w:color w:val="000000"/>
          <w:sz w:val="18"/>
          <w:szCs w:val="18"/>
        </w:rPr>
        <w:t xml:space="preserve">: </w:t>
      </w:r>
      <w:r>
        <w:rPr>
          <w:rFonts w:ascii="PalatinoLinotype" w:hAnsi="PalatinoLinotype" w:cs="PalatinoLinotype"/>
          <w:color w:val="0000FF"/>
          <w:sz w:val="18"/>
          <w:szCs w:val="18"/>
        </w:rPr>
        <w:t xml:space="preserve">rmis10900b@istruzione.it </w:t>
      </w:r>
      <w:r>
        <w:rPr>
          <w:rFonts w:ascii="PalatinoLinotype,Bold" w:hAnsi="PalatinoLinotype,Bold" w:cs="PalatinoLinotype,Bold"/>
          <w:b/>
          <w:bCs/>
          <w:color w:val="000000"/>
          <w:sz w:val="18"/>
          <w:szCs w:val="18"/>
        </w:rPr>
        <w:t xml:space="preserve">– </w:t>
      </w:r>
      <w:proofErr w:type="spellStart"/>
      <w:r>
        <w:rPr>
          <w:rFonts w:ascii="PalatinoLinotype" w:hAnsi="PalatinoLinotype" w:cs="PalatinoLinotype"/>
          <w:color w:val="000000"/>
          <w:sz w:val="18"/>
          <w:szCs w:val="18"/>
        </w:rPr>
        <w:t>Pec</w:t>
      </w:r>
      <w:proofErr w:type="spellEnd"/>
      <w:r>
        <w:rPr>
          <w:rFonts w:ascii="PalatinoLinotype" w:hAnsi="PalatinoLinotype" w:cs="PalatinoLinotype"/>
          <w:color w:val="000000"/>
          <w:sz w:val="18"/>
          <w:szCs w:val="18"/>
        </w:rPr>
        <w:t xml:space="preserve">: </w:t>
      </w:r>
      <w:r>
        <w:rPr>
          <w:rFonts w:ascii="PalatinoLinotype" w:hAnsi="PalatinoLinotype" w:cs="PalatinoLinotype"/>
          <w:color w:val="0000FF"/>
          <w:sz w:val="18"/>
          <w:szCs w:val="18"/>
        </w:rPr>
        <w:t>rmis10900b@pec.istruzione.it</w:t>
      </w:r>
      <w:proofErr w:type="gramEnd"/>
    </w:p>
    <w:p w:rsidR="00AB381C" w:rsidRDefault="00AB381C" w:rsidP="00817C3B">
      <w:pPr>
        <w:pStyle w:val="NormaleWeb"/>
        <w:spacing w:before="0" w:beforeAutospacing="0" w:after="0" w:afterAutospacing="0"/>
        <w:jc w:val="center"/>
        <w:rPr>
          <w:rStyle w:val="Enfasigrassetto"/>
          <w:rFonts w:ascii="PalatinoLinotype,Bold" w:hAnsi="PalatinoLinotype,Bold" w:cs="PalatinoLinotype,Bold"/>
          <w:sz w:val="20"/>
          <w:szCs w:val="20"/>
        </w:rPr>
      </w:pPr>
      <w:r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>Sede legale: Via Pasquale II°, 237 – 00168</w:t>
      </w:r>
      <w:proofErr w:type="gramStart"/>
      <w:r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  </w:t>
      </w:r>
      <w:proofErr w:type="gramEnd"/>
      <w:r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- ROMA - </w:t>
      </w:r>
      <w:r w:rsidRPr="000A7FA7"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Tel. </w:t>
      </w:r>
      <w:r w:rsidRPr="00053CEC">
        <w:rPr>
          <w:rStyle w:val="Enfasigrassetto"/>
          <w:rFonts w:ascii="PalatinoLinotype,Bold" w:hAnsi="PalatinoLinotype,Bold" w:cs="PalatinoLinotype,Bold"/>
          <w:sz w:val="20"/>
          <w:szCs w:val="20"/>
        </w:rPr>
        <w:t>+39 06 121124</w:t>
      </w:r>
      <w:r>
        <w:rPr>
          <w:rStyle w:val="Enfasigrassetto"/>
          <w:rFonts w:ascii="PalatinoLinotype,Bold" w:hAnsi="PalatinoLinotype,Bold" w:cs="PalatinoLinotype,Bold"/>
          <w:sz w:val="20"/>
          <w:szCs w:val="20"/>
        </w:rPr>
        <w:t>403-4405</w:t>
      </w:r>
      <w:r w:rsidRPr="00053CEC">
        <w:rPr>
          <w:rStyle w:val="Enfasigrassetto"/>
          <w:rFonts w:ascii="PalatinoLinotype,Bold" w:hAnsi="PalatinoLinotype,Bold" w:cs="PalatinoLinotype,Bold"/>
          <w:sz w:val="20"/>
          <w:szCs w:val="20"/>
        </w:rPr>
        <w:t xml:space="preserve"> </w:t>
      </w:r>
      <w:r w:rsidRPr="00053CEC"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 Fax: </w:t>
      </w:r>
      <w:r w:rsidRPr="00053CEC">
        <w:rPr>
          <w:rStyle w:val="Enfasigrassetto"/>
          <w:rFonts w:ascii="PalatinoLinotype,Bold" w:hAnsi="PalatinoLinotype,Bold" w:cs="PalatinoLinotype,Bold"/>
          <w:sz w:val="20"/>
          <w:szCs w:val="20"/>
        </w:rPr>
        <w:t>+39 06 6</w:t>
      </w:r>
      <w:r>
        <w:rPr>
          <w:rStyle w:val="Enfasigrassetto"/>
          <w:rFonts w:ascii="PalatinoLinotype,Bold" w:hAnsi="PalatinoLinotype,Bold" w:cs="PalatinoLinotype,Bold"/>
          <w:sz w:val="20"/>
          <w:szCs w:val="20"/>
        </w:rPr>
        <w:t>278622</w:t>
      </w:r>
    </w:p>
    <w:p w:rsidR="00AB381C" w:rsidRPr="00CD2EC8" w:rsidRDefault="00AB381C" w:rsidP="00CD2EC8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________________________________________________________________________________</w:t>
      </w:r>
    </w:p>
    <w:p w:rsidR="008569A4" w:rsidRDefault="008569A4" w:rsidP="008569A4">
      <w:pPr>
        <w:spacing w:line="360" w:lineRule="auto"/>
        <w:rPr>
          <w:sz w:val="24"/>
          <w:szCs w:val="24"/>
        </w:rPr>
      </w:pPr>
    </w:p>
    <w:p w:rsidR="008569A4" w:rsidRPr="008569A4" w:rsidRDefault="008569A4" w:rsidP="006049AD">
      <w:pPr>
        <w:spacing w:line="360" w:lineRule="auto"/>
        <w:jc w:val="center"/>
        <w:rPr>
          <w:sz w:val="24"/>
          <w:szCs w:val="24"/>
        </w:rPr>
      </w:pPr>
      <w:r w:rsidRPr="008569A4">
        <w:rPr>
          <w:sz w:val="24"/>
          <w:szCs w:val="24"/>
        </w:rPr>
        <w:t>SCHEDA PROGETTUALE P</w:t>
      </w:r>
      <w:r w:rsidRPr="008569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ER LA REALIZZAZIONE DELL’ATTIVITÀ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RELATIVA </w:t>
      </w:r>
      <w:r w:rsidR="006049AD">
        <w:rPr>
          <w:rFonts w:ascii="Times New Roman" w:hAnsi="Times New Roman" w:cs="Times New Roman"/>
          <w:iCs/>
          <w:color w:val="000000"/>
          <w:sz w:val="24"/>
          <w:szCs w:val="24"/>
        </w:rPr>
        <w:t>ALL’AVVISO “</w:t>
      </w:r>
      <w:r w:rsidR="006049AD" w:rsidRPr="002D115A">
        <w:rPr>
          <w:sz w:val="24"/>
          <w:szCs w:val="24"/>
        </w:rPr>
        <w:t>CONTRASTO ALLA POVERTÀ E ALL’EMERGENZA EDUCATIVA</w:t>
      </w:r>
      <w:r w:rsidR="006049AD">
        <w:rPr>
          <w:sz w:val="24"/>
          <w:szCs w:val="24"/>
        </w:rPr>
        <w:t>”</w:t>
      </w:r>
    </w:p>
    <w:p w:rsidR="008569A4" w:rsidRPr="008569A4" w:rsidRDefault="008569A4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DOCENTE REFERENTE: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EVENTUALI ALTRI DOCENTI COINVOLTI: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DESTINATARI: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1B485D" w:rsidRDefault="001B485D" w:rsidP="008569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TITOLO DELL’ATTIVITÀ:</w:t>
      </w:r>
    </w:p>
    <w:p w:rsidR="001B485D" w:rsidRDefault="001B485D" w:rsidP="008569A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TIPOLOGIA DI ATTIVITÀ:</w:t>
      </w:r>
      <w:r w:rsidR="001B485D">
        <w:rPr>
          <w:sz w:val="24"/>
          <w:szCs w:val="24"/>
        </w:rPr>
        <w:t xml:space="preserve"> 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FINALITÀ</w:t>
      </w:r>
      <w:r w:rsidR="006049AD">
        <w:rPr>
          <w:sz w:val="24"/>
          <w:szCs w:val="24"/>
        </w:rPr>
        <w:t>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OBIETTIVI</w:t>
      </w:r>
      <w:r w:rsidR="006049AD">
        <w:rPr>
          <w:sz w:val="24"/>
          <w:szCs w:val="24"/>
        </w:rPr>
        <w:t>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FASE DI ATTUAZIONE CON RIFERIMENTO ALL’AVVISO: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8569A4" w:rsidRDefault="008569A4" w:rsidP="008569A4">
      <w:pPr>
        <w:spacing w:line="360" w:lineRule="auto"/>
        <w:rPr>
          <w:sz w:val="24"/>
          <w:szCs w:val="24"/>
        </w:rPr>
      </w:pPr>
      <w:r w:rsidRPr="008569A4">
        <w:rPr>
          <w:sz w:val="24"/>
          <w:szCs w:val="24"/>
        </w:rPr>
        <w:t>DURATA DELL’ATTIVITÀ:</w:t>
      </w:r>
    </w:p>
    <w:p w:rsidR="006049AD" w:rsidRPr="008569A4" w:rsidRDefault="006049AD" w:rsidP="008569A4">
      <w:pPr>
        <w:spacing w:line="360" w:lineRule="auto"/>
        <w:rPr>
          <w:sz w:val="24"/>
          <w:szCs w:val="24"/>
        </w:rPr>
      </w:pPr>
    </w:p>
    <w:p w:rsidR="000D2459" w:rsidRPr="00182BE5" w:rsidRDefault="008569A4" w:rsidP="008569A4">
      <w:pPr>
        <w:spacing w:line="360" w:lineRule="auto"/>
        <w:rPr>
          <w:sz w:val="22"/>
          <w:szCs w:val="24"/>
        </w:rPr>
      </w:pPr>
      <w:r w:rsidRPr="008569A4">
        <w:rPr>
          <w:sz w:val="24"/>
          <w:szCs w:val="24"/>
        </w:rPr>
        <w:t xml:space="preserve">BREVE DESCRIZIONE </w:t>
      </w:r>
      <w:proofErr w:type="gramStart"/>
      <w:r w:rsidRPr="008569A4">
        <w:rPr>
          <w:sz w:val="24"/>
          <w:szCs w:val="24"/>
        </w:rPr>
        <w:t xml:space="preserve">( </w:t>
      </w:r>
      <w:proofErr w:type="gramEnd"/>
      <w:r w:rsidRPr="008569A4">
        <w:rPr>
          <w:sz w:val="24"/>
          <w:szCs w:val="24"/>
        </w:rPr>
        <w:t>MAX10 RIGHE):</w:t>
      </w:r>
    </w:p>
    <w:sectPr w:rsidR="000D2459" w:rsidRPr="00182BE5" w:rsidSect="00F60D57">
      <w:footerReference w:type="default" r:id="rId11"/>
      <w:pgSz w:w="11906" w:h="16838"/>
      <w:pgMar w:top="36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75" w:rsidRDefault="00D92675" w:rsidP="008C5A5E">
      <w:r>
        <w:separator/>
      </w:r>
    </w:p>
  </w:endnote>
  <w:endnote w:type="continuationSeparator" w:id="0">
    <w:p w:rsidR="00D92675" w:rsidRDefault="00D92675" w:rsidP="008C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5F" w:rsidRDefault="00B75D5F" w:rsidP="00F60D57">
    <w:pPr>
      <w:pStyle w:val="Pidipagina"/>
      <w:jc w:val="center"/>
    </w:pPr>
  </w:p>
  <w:p w:rsidR="00B75D5F" w:rsidRDefault="00B75D5F">
    <w:pPr>
      <w:pStyle w:val="Pidipagina"/>
      <w:jc w:val="right"/>
    </w:pPr>
  </w:p>
  <w:p w:rsidR="00B75D5F" w:rsidRDefault="00B75D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75" w:rsidRDefault="00D92675" w:rsidP="008C5A5E">
      <w:r>
        <w:separator/>
      </w:r>
    </w:p>
  </w:footnote>
  <w:footnote w:type="continuationSeparator" w:id="0">
    <w:p w:rsidR="00D92675" w:rsidRDefault="00D92675" w:rsidP="008C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7C83E458"/>
    <w:lvl w:ilvl="0" w:tplc="00C0080E">
      <w:start w:val="1"/>
      <w:numFmt w:val="bullet"/>
      <w:lvlText w:val="-"/>
      <w:lvlJc w:val="left"/>
    </w:lvl>
    <w:lvl w:ilvl="1" w:tplc="7026FDAE">
      <w:start w:val="1"/>
      <w:numFmt w:val="bullet"/>
      <w:lvlText w:val=""/>
      <w:lvlJc w:val="left"/>
    </w:lvl>
    <w:lvl w:ilvl="2" w:tplc="BA4C8998">
      <w:start w:val="1"/>
      <w:numFmt w:val="bullet"/>
      <w:lvlText w:val=""/>
      <w:lvlJc w:val="left"/>
    </w:lvl>
    <w:lvl w:ilvl="3" w:tplc="2818A66C">
      <w:start w:val="1"/>
      <w:numFmt w:val="bullet"/>
      <w:lvlText w:val=""/>
      <w:lvlJc w:val="left"/>
    </w:lvl>
    <w:lvl w:ilvl="4" w:tplc="F8D829D6">
      <w:start w:val="1"/>
      <w:numFmt w:val="bullet"/>
      <w:lvlText w:val=""/>
      <w:lvlJc w:val="left"/>
    </w:lvl>
    <w:lvl w:ilvl="5" w:tplc="78C21DAE">
      <w:start w:val="1"/>
      <w:numFmt w:val="bullet"/>
      <w:lvlText w:val=""/>
      <w:lvlJc w:val="left"/>
    </w:lvl>
    <w:lvl w:ilvl="6" w:tplc="0B38E230">
      <w:start w:val="1"/>
      <w:numFmt w:val="bullet"/>
      <w:lvlText w:val=""/>
      <w:lvlJc w:val="left"/>
    </w:lvl>
    <w:lvl w:ilvl="7" w:tplc="FA7AC566">
      <w:start w:val="1"/>
      <w:numFmt w:val="bullet"/>
      <w:lvlText w:val=""/>
      <w:lvlJc w:val="left"/>
    </w:lvl>
    <w:lvl w:ilvl="8" w:tplc="62908584">
      <w:start w:val="1"/>
      <w:numFmt w:val="bullet"/>
      <w:lvlText w:val=""/>
      <w:lvlJc w:val="left"/>
    </w:lvl>
  </w:abstractNum>
  <w:abstractNum w:abstractNumId="1">
    <w:nsid w:val="2C864789"/>
    <w:multiLevelType w:val="hybridMultilevel"/>
    <w:tmpl w:val="0A329DAC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32C28650">
      <w:start w:val="1"/>
      <w:numFmt w:val="bullet"/>
      <w:lvlText w:val=""/>
      <w:lvlJc w:val="left"/>
    </w:lvl>
    <w:lvl w:ilvl="2" w:tplc="33E43F34">
      <w:start w:val="1"/>
      <w:numFmt w:val="bullet"/>
      <w:lvlText w:val=""/>
      <w:lvlJc w:val="left"/>
    </w:lvl>
    <w:lvl w:ilvl="3" w:tplc="2DA6B18C">
      <w:start w:val="1"/>
      <w:numFmt w:val="bullet"/>
      <w:lvlText w:val=""/>
      <w:lvlJc w:val="left"/>
    </w:lvl>
    <w:lvl w:ilvl="4" w:tplc="CFBE41C4">
      <w:start w:val="1"/>
      <w:numFmt w:val="bullet"/>
      <w:lvlText w:val=""/>
      <w:lvlJc w:val="left"/>
    </w:lvl>
    <w:lvl w:ilvl="5" w:tplc="8806AE76">
      <w:start w:val="1"/>
      <w:numFmt w:val="bullet"/>
      <w:lvlText w:val=""/>
      <w:lvlJc w:val="left"/>
    </w:lvl>
    <w:lvl w:ilvl="6" w:tplc="74987D38">
      <w:start w:val="1"/>
      <w:numFmt w:val="bullet"/>
      <w:lvlText w:val=""/>
      <w:lvlJc w:val="left"/>
    </w:lvl>
    <w:lvl w:ilvl="7" w:tplc="40FEA0DE">
      <w:start w:val="1"/>
      <w:numFmt w:val="bullet"/>
      <w:lvlText w:val=""/>
      <w:lvlJc w:val="left"/>
    </w:lvl>
    <w:lvl w:ilvl="8" w:tplc="FAB21CAA">
      <w:start w:val="1"/>
      <w:numFmt w:val="bullet"/>
      <w:lvlText w:val=""/>
      <w:lvlJc w:val="left"/>
    </w:lvl>
  </w:abstractNum>
  <w:abstractNum w:abstractNumId="2">
    <w:nsid w:val="4156321C"/>
    <w:multiLevelType w:val="hybridMultilevel"/>
    <w:tmpl w:val="4BE87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3B"/>
    <w:rsid w:val="00022B90"/>
    <w:rsid w:val="00027354"/>
    <w:rsid w:val="00041A7C"/>
    <w:rsid w:val="00053CEC"/>
    <w:rsid w:val="0005765E"/>
    <w:rsid w:val="00080761"/>
    <w:rsid w:val="0009074B"/>
    <w:rsid w:val="000A445E"/>
    <w:rsid w:val="000A7FA7"/>
    <w:rsid w:val="000B4B50"/>
    <w:rsid w:val="000C5223"/>
    <w:rsid w:val="000C75CE"/>
    <w:rsid w:val="000D1AAB"/>
    <w:rsid w:val="000D2459"/>
    <w:rsid w:val="000D4DA0"/>
    <w:rsid w:val="000D7510"/>
    <w:rsid w:val="000F172A"/>
    <w:rsid w:val="00110AFB"/>
    <w:rsid w:val="00115E7D"/>
    <w:rsid w:val="00122EBE"/>
    <w:rsid w:val="00143573"/>
    <w:rsid w:val="00164C0B"/>
    <w:rsid w:val="0016772A"/>
    <w:rsid w:val="00167F83"/>
    <w:rsid w:val="001711CF"/>
    <w:rsid w:val="00173AB5"/>
    <w:rsid w:val="00182BE5"/>
    <w:rsid w:val="001940A6"/>
    <w:rsid w:val="001A4564"/>
    <w:rsid w:val="001B485D"/>
    <w:rsid w:val="001D6CC5"/>
    <w:rsid w:val="00205DC7"/>
    <w:rsid w:val="00213315"/>
    <w:rsid w:val="00213FD3"/>
    <w:rsid w:val="00216FEB"/>
    <w:rsid w:val="00243473"/>
    <w:rsid w:val="00252BF3"/>
    <w:rsid w:val="0025588A"/>
    <w:rsid w:val="0027315E"/>
    <w:rsid w:val="00275F6E"/>
    <w:rsid w:val="00292045"/>
    <w:rsid w:val="002B1ADD"/>
    <w:rsid w:val="002B2EAD"/>
    <w:rsid w:val="002D115A"/>
    <w:rsid w:val="002E591D"/>
    <w:rsid w:val="002F0C6F"/>
    <w:rsid w:val="002F0DF5"/>
    <w:rsid w:val="00317A76"/>
    <w:rsid w:val="003360BD"/>
    <w:rsid w:val="00352599"/>
    <w:rsid w:val="00375427"/>
    <w:rsid w:val="003A2C48"/>
    <w:rsid w:val="003C1050"/>
    <w:rsid w:val="003C1A56"/>
    <w:rsid w:val="003E116E"/>
    <w:rsid w:val="003F5C5E"/>
    <w:rsid w:val="0041755E"/>
    <w:rsid w:val="00425BD5"/>
    <w:rsid w:val="00440C41"/>
    <w:rsid w:val="00444A6C"/>
    <w:rsid w:val="00453277"/>
    <w:rsid w:val="00454FE2"/>
    <w:rsid w:val="00456A0B"/>
    <w:rsid w:val="00460F8D"/>
    <w:rsid w:val="004648A0"/>
    <w:rsid w:val="00475946"/>
    <w:rsid w:val="00487440"/>
    <w:rsid w:val="004A2EB1"/>
    <w:rsid w:val="004B2663"/>
    <w:rsid w:val="004B56F0"/>
    <w:rsid w:val="004D210F"/>
    <w:rsid w:val="004D7528"/>
    <w:rsid w:val="004E26FF"/>
    <w:rsid w:val="004F664D"/>
    <w:rsid w:val="004F7997"/>
    <w:rsid w:val="00506719"/>
    <w:rsid w:val="00525EBC"/>
    <w:rsid w:val="0053098A"/>
    <w:rsid w:val="00555102"/>
    <w:rsid w:val="005646F8"/>
    <w:rsid w:val="00570443"/>
    <w:rsid w:val="00584590"/>
    <w:rsid w:val="005A0E6D"/>
    <w:rsid w:val="005B48F2"/>
    <w:rsid w:val="005C1421"/>
    <w:rsid w:val="005E015F"/>
    <w:rsid w:val="005E57C5"/>
    <w:rsid w:val="006049AD"/>
    <w:rsid w:val="00605AFD"/>
    <w:rsid w:val="00613BA6"/>
    <w:rsid w:val="00613C4C"/>
    <w:rsid w:val="00633B8D"/>
    <w:rsid w:val="0063407E"/>
    <w:rsid w:val="006372AE"/>
    <w:rsid w:val="00651094"/>
    <w:rsid w:val="00664862"/>
    <w:rsid w:val="006B00D1"/>
    <w:rsid w:val="006C31DF"/>
    <w:rsid w:val="006D4220"/>
    <w:rsid w:val="006E2437"/>
    <w:rsid w:val="006E741B"/>
    <w:rsid w:val="006F7016"/>
    <w:rsid w:val="006F72E2"/>
    <w:rsid w:val="00700D15"/>
    <w:rsid w:val="007065E1"/>
    <w:rsid w:val="00706BB1"/>
    <w:rsid w:val="00711D8F"/>
    <w:rsid w:val="00711F76"/>
    <w:rsid w:val="00712DD3"/>
    <w:rsid w:val="00733B26"/>
    <w:rsid w:val="00745428"/>
    <w:rsid w:val="00760BA4"/>
    <w:rsid w:val="007733AA"/>
    <w:rsid w:val="00780C75"/>
    <w:rsid w:val="007A2996"/>
    <w:rsid w:val="007A4BC7"/>
    <w:rsid w:val="007B4020"/>
    <w:rsid w:val="007C3CAE"/>
    <w:rsid w:val="007C78BF"/>
    <w:rsid w:val="007D31DB"/>
    <w:rsid w:val="007D411A"/>
    <w:rsid w:val="007E3973"/>
    <w:rsid w:val="007E450C"/>
    <w:rsid w:val="008003E0"/>
    <w:rsid w:val="0080057B"/>
    <w:rsid w:val="00800A2B"/>
    <w:rsid w:val="00801AD9"/>
    <w:rsid w:val="008049B7"/>
    <w:rsid w:val="00817C3B"/>
    <w:rsid w:val="00843EBB"/>
    <w:rsid w:val="00855A15"/>
    <w:rsid w:val="008569A4"/>
    <w:rsid w:val="00874B68"/>
    <w:rsid w:val="0088105F"/>
    <w:rsid w:val="00884722"/>
    <w:rsid w:val="008A1E63"/>
    <w:rsid w:val="008A608D"/>
    <w:rsid w:val="008A6A5B"/>
    <w:rsid w:val="008A795E"/>
    <w:rsid w:val="008C5A5E"/>
    <w:rsid w:val="008E2637"/>
    <w:rsid w:val="008F45C5"/>
    <w:rsid w:val="008F5FA7"/>
    <w:rsid w:val="00901FD3"/>
    <w:rsid w:val="00906252"/>
    <w:rsid w:val="00920E8E"/>
    <w:rsid w:val="00921AF4"/>
    <w:rsid w:val="009221CA"/>
    <w:rsid w:val="009228DB"/>
    <w:rsid w:val="00930EC8"/>
    <w:rsid w:val="00933810"/>
    <w:rsid w:val="009350D1"/>
    <w:rsid w:val="00966344"/>
    <w:rsid w:val="009725DC"/>
    <w:rsid w:val="00982CAD"/>
    <w:rsid w:val="009866FA"/>
    <w:rsid w:val="009A24EB"/>
    <w:rsid w:val="009B5550"/>
    <w:rsid w:val="009B7527"/>
    <w:rsid w:val="009D21E0"/>
    <w:rsid w:val="009D299C"/>
    <w:rsid w:val="009D454A"/>
    <w:rsid w:val="009E2E9C"/>
    <w:rsid w:val="009E3D72"/>
    <w:rsid w:val="00A108CC"/>
    <w:rsid w:val="00A10A22"/>
    <w:rsid w:val="00A113E4"/>
    <w:rsid w:val="00A14F09"/>
    <w:rsid w:val="00A15944"/>
    <w:rsid w:val="00A259F7"/>
    <w:rsid w:val="00A26D37"/>
    <w:rsid w:val="00A746C9"/>
    <w:rsid w:val="00A82893"/>
    <w:rsid w:val="00A833F6"/>
    <w:rsid w:val="00A87355"/>
    <w:rsid w:val="00A9085A"/>
    <w:rsid w:val="00A957C6"/>
    <w:rsid w:val="00AA4E7E"/>
    <w:rsid w:val="00AB381C"/>
    <w:rsid w:val="00AB4671"/>
    <w:rsid w:val="00AB7907"/>
    <w:rsid w:val="00AC5D2E"/>
    <w:rsid w:val="00AD0E5E"/>
    <w:rsid w:val="00AD5180"/>
    <w:rsid w:val="00AE366A"/>
    <w:rsid w:val="00AF2604"/>
    <w:rsid w:val="00B0744E"/>
    <w:rsid w:val="00B11442"/>
    <w:rsid w:val="00B12CA4"/>
    <w:rsid w:val="00B13649"/>
    <w:rsid w:val="00B22185"/>
    <w:rsid w:val="00B4283B"/>
    <w:rsid w:val="00B50112"/>
    <w:rsid w:val="00B52288"/>
    <w:rsid w:val="00B63774"/>
    <w:rsid w:val="00B75D5F"/>
    <w:rsid w:val="00B90713"/>
    <w:rsid w:val="00B91669"/>
    <w:rsid w:val="00BA5AA2"/>
    <w:rsid w:val="00BB22E1"/>
    <w:rsid w:val="00BB4117"/>
    <w:rsid w:val="00BB6949"/>
    <w:rsid w:val="00BB6C3E"/>
    <w:rsid w:val="00BB6F1F"/>
    <w:rsid w:val="00BC2516"/>
    <w:rsid w:val="00BC3A8B"/>
    <w:rsid w:val="00BE207F"/>
    <w:rsid w:val="00BE3F05"/>
    <w:rsid w:val="00BE4656"/>
    <w:rsid w:val="00BE5888"/>
    <w:rsid w:val="00C02AE8"/>
    <w:rsid w:val="00C14F4D"/>
    <w:rsid w:val="00C1629D"/>
    <w:rsid w:val="00C22A24"/>
    <w:rsid w:val="00C35154"/>
    <w:rsid w:val="00C44DD9"/>
    <w:rsid w:val="00C47DC9"/>
    <w:rsid w:val="00C5096C"/>
    <w:rsid w:val="00C5383E"/>
    <w:rsid w:val="00C55565"/>
    <w:rsid w:val="00C56815"/>
    <w:rsid w:val="00C70746"/>
    <w:rsid w:val="00C85512"/>
    <w:rsid w:val="00C914F2"/>
    <w:rsid w:val="00CA2C19"/>
    <w:rsid w:val="00CA68D9"/>
    <w:rsid w:val="00CD2EC8"/>
    <w:rsid w:val="00CD31A9"/>
    <w:rsid w:val="00CD3ACD"/>
    <w:rsid w:val="00CD3F23"/>
    <w:rsid w:val="00CD53B2"/>
    <w:rsid w:val="00CF0115"/>
    <w:rsid w:val="00CF187D"/>
    <w:rsid w:val="00D07B2D"/>
    <w:rsid w:val="00D43B51"/>
    <w:rsid w:val="00D50463"/>
    <w:rsid w:val="00D516A5"/>
    <w:rsid w:val="00D6438D"/>
    <w:rsid w:val="00D82674"/>
    <w:rsid w:val="00D82FB7"/>
    <w:rsid w:val="00D834AA"/>
    <w:rsid w:val="00D92675"/>
    <w:rsid w:val="00D95077"/>
    <w:rsid w:val="00DA2909"/>
    <w:rsid w:val="00DA794F"/>
    <w:rsid w:val="00DB4915"/>
    <w:rsid w:val="00E02ADD"/>
    <w:rsid w:val="00E21D39"/>
    <w:rsid w:val="00E31A06"/>
    <w:rsid w:val="00E3545C"/>
    <w:rsid w:val="00E558A3"/>
    <w:rsid w:val="00E64834"/>
    <w:rsid w:val="00E67F46"/>
    <w:rsid w:val="00E7559F"/>
    <w:rsid w:val="00EA4ACC"/>
    <w:rsid w:val="00EB2FF2"/>
    <w:rsid w:val="00EC7648"/>
    <w:rsid w:val="00EE6143"/>
    <w:rsid w:val="00EF0F48"/>
    <w:rsid w:val="00EF7C5A"/>
    <w:rsid w:val="00EF7E4C"/>
    <w:rsid w:val="00F05DD3"/>
    <w:rsid w:val="00F07624"/>
    <w:rsid w:val="00F07C31"/>
    <w:rsid w:val="00F10237"/>
    <w:rsid w:val="00F10E0B"/>
    <w:rsid w:val="00F41113"/>
    <w:rsid w:val="00F41C3B"/>
    <w:rsid w:val="00F456C7"/>
    <w:rsid w:val="00F55B42"/>
    <w:rsid w:val="00F57CBB"/>
    <w:rsid w:val="00F60D57"/>
    <w:rsid w:val="00F677D4"/>
    <w:rsid w:val="00F67857"/>
    <w:rsid w:val="00F7603E"/>
    <w:rsid w:val="00F810A6"/>
    <w:rsid w:val="00F91DF9"/>
    <w:rsid w:val="00F92972"/>
    <w:rsid w:val="00FA780D"/>
    <w:rsid w:val="00FA7A11"/>
    <w:rsid w:val="00FC3FC1"/>
    <w:rsid w:val="00FD513C"/>
    <w:rsid w:val="00FD6BDD"/>
    <w:rsid w:val="00FE37C6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B"/>
    <w:rPr>
      <w:rFonts w:ascii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817C3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17C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817C3B"/>
    <w:pPr>
      <w:spacing w:line="720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A5E"/>
    <w:rPr>
      <w:rFonts w:ascii="Calibri" w:hAnsi="Calibri" w:cs="Arial"/>
    </w:rPr>
  </w:style>
  <w:style w:type="paragraph" w:styleId="Pidipagina">
    <w:name w:val="footer"/>
    <w:basedOn w:val="Normale"/>
    <w:link w:val="Pidipagina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A5E"/>
    <w:rPr>
      <w:rFonts w:ascii="Calibri" w:hAnsi="Calibri" w:cs="Arial"/>
    </w:rPr>
  </w:style>
  <w:style w:type="character" w:styleId="Collegamentoipertestuale">
    <w:name w:val="Hyperlink"/>
    <w:basedOn w:val="Carpredefinitoparagrafo"/>
    <w:uiPriority w:val="99"/>
    <w:rsid w:val="00A26D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4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B"/>
    <w:rPr>
      <w:rFonts w:ascii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817C3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17C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817C3B"/>
    <w:pPr>
      <w:spacing w:line="720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A5E"/>
    <w:rPr>
      <w:rFonts w:ascii="Calibri" w:hAnsi="Calibri" w:cs="Arial"/>
    </w:rPr>
  </w:style>
  <w:style w:type="paragraph" w:styleId="Pidipagina">
    <w:name w:val="footer"/>
    <w:basedOn w:val="Normale"/>
    <w:link w:val="Pidipagina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A5E"/>
    <w:rPr>
      <w:rFonts w:ascii="Calibri" w:hAnsi="Calibri" w:cs="Arial"/>
    </w:rPr>
  </w:style>
  <w:style w:type="character" w:styleId="Collegamentoipertestuale">
    <w:name w:val="Hyperlink"/>
    <w:basedOn w:val="Carpredefinitoparagrafo"/>
    <w:uiPriority w:val="99"/>
    <w:rsid w:val="00A26D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4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D5FC-7BD0-4F14-B1E6-3493750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AE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elisabetta</dc:creator>
  <cp:lastModifiedBy>Eliana Scagnetti</cp:lastModifiedBy>
  <cp:revision>3</cp:revision>
  <cp:lastPrinted>2021-05-18T15:55:00Z</cp:lastPrinted>
  <dcterms:created xsi:type="dcterms:W3CDTF">2021-05-18T16:07:00Z</dcterms:created>
  <dcterms:modified xsi:type="dcterms:W3CDTF">2021-05-18T16:14:00Z</dcterms:modified>
</cp:coreProperties>
</file>